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E7" w:rsidRDefault="00A445E7" w:rsidP="00A445E7">
      <w:pPr>
        <w:jc w:val="right"/>
        <w:rPr>
          <w:sz w:val="24"/>
          <w:szCs w:val="28"/>
        </w:rPr>
      </w:pPr>
      <w:r>
        <w:rPr>
          <w:sz w:val="24"/>
          <w:szCs w:val="28"/>
        </w:rPr>
        <w:t>Приложение к ООП НОО</w:t>
      </w:r>
    </w:p>
    <w:p w:rsidR="00A445E7" w:rsidRDefault="00A445E7" w:rsidP="00A445E7">
      <w:pPr>
        <w:rPr>
          <w:sz w:val="28"/>
          <w:szCs w:val="28"/>
        </w:rPr>
      </w:pPr>
    </w:p>
    <w:p w:rsidR="00B64159" w:rsidRPr="00A445E7" w:rsidRDefault="00B64159" w:rsidP="00A445E7">
      <w:pPr>
        <w:rPr>
          <w:sz w:val="28"/>
          <w:szCs w:val="28"/>
        </w:rPr>
      </w:pPr>
      <w:r w:rsidRPr="00A445E7">
        <w:rPr>
          <w:sz w:val="28"/>
          <w:szCs w:val="28"/>
        </w:rPr>
        <w:t>Особенности оценки предметных результатов по учебному предмету «Литературное чтение»</w:t>
      </w:r>
    </w:p>
    <w:p w:rsidR="00B64159" w:rsidRDefault="00B64159" w:rsidP="00A445E7">
      <w:pPr>
        <w:pStyle w:val="a4"/>
        <w:tabs>
          <w:tab w:val="left" w:pos="942"/>
        </w:tabs>
        <w:spacing w:before="19"/>
        <w:ind w:firstLine="0"/>
        <w:rPr>
          <w:sz w:val="24"/>
        </w:rPr>
      </w:pPr>
    </w:p>
    <w:p w:rsidR="00D00477" w:rsidRPr="006D6F30" w:rsidRDefault="001F289B" w:rsidP="006D6F30">
      <w:pPr>
        <w:pStyle w:val="a4"/>
        <w:numPr>
          <w:ilvl w:val="0"/>
          <w:numId w:val="6"/>
        </w:numPr>
        <w:tabs>
          <w:tab w:val="left" w:pos="942"/>
        </w:tabs>
        <w:spacing w:before="19"/>
        <w:rPr>
          <w:sz w:val="28"/>
          <w:szCs w:val="28"/>
        </w:rPr>
      </w:pPr>
      <w:r w:rsidRPr="006D6F30">
        <w:rPr>
          <w:sz w:val="28"/>
          <w:szCs w:val="28"/>
        </w:rPr>
        <w:t>Список</w:t>
      </w:r>
      <w:r w:rsidRPr="006D6F30">
        <w:rPr>
          <w:spacing w:val="-7"/>
          <w:sz w:val="28"/>
          <w:szCs w:val="28"/>
        </w:rPr>
        <w:t xml:space="preserve"> </w:t>
      </w:r>
      <w:r w:rsidRPr="006D6F30">
        <w:rPr>
          <w:sz w:val="28"/>
          <w:szCs w:val="28"/>
        </w:rPr>
        <w:t>итоговых</w:t>
      </w:r>
      <w:r w:rsidRPr="006D6F30">
        <w:rPr>
          <w:spacing w:val="2"/>
          <w:sz w:val="28"/>
          <w:szCs w:val="28"/>
        </w:rPr>
        <w:t xml:space="preserve"> </w:t>
      </w:r>
      <w:r w:rsidRPr="006D6F30">
        <w:rPr>
          <w:sz w:val="28"/>
          <w:szCs w:val="28"/>
        </w:rPr>
        <w:t>планируемых</w:t>
      </w:r>
      <w:r w:rsidRPr="006D6F30">
        <w:rPr>
          <w:spacing w:val="-2"/>
          <w:sz w:val="28"/>
          <w:szCs w:val="28"/>
        </w:rPr>
        <w:t xml:space="preserve"> </w:t>
      </w:r>
      <w:r w:rsidRPr="006D6F30">
        <w:rPr>
          <w:sz w:val="28"/>
          <w:szCs w:val="28"/>
        </w:rPr>
        <w:t>результатов</w:t>
      </w:r>
      <w:r w:rsidRPr="006D6F30">
        <w:rPr>
          <w:spacing w:val="-2"/>
          <w:sz w:val="28"/>
          <w:szCs w:val="28"/>
        </w:rPr>
        <w:t xml:space="preserve"> </w:t>
      </w:r>
      <w:r w:rsidRPr="006D6F30">
        <w:rPr>
          <w:sz w:val="28"/>
          <w:szCs w:val="28"/>
        </w:rPr>
        <w:t>и</w:t>
      </w:r>
      <w:r w:rsidRPr="006D6F30">
        <w:rPr>
          <w:spacing w:val="-3"/>
          <w:sz w:val="28"/>
          <w:szCs w:val="28"/>
        </w:rPr>
        <w:t xml:space="preserve"> </w:t>
      </w:r>
      <w:r w:rsidRPr="006D6F30">
        <w:rPr>
          <w:sz w:val="28"/>
          <w:szCs w:val="28"/>
        </w:rPr>
        <w:t>способы</w:t>
      </w:r>
      <w:r w:rsidRPr="006D6F30">
        <w:rPr>
          <w:spacing w:val="-2"/>
          <w:sz w:val="28"/>
          <w:szCs w:val="28"/>
        </w:rPr>
        <w:t xml:space="preserve"> </w:t>
      </w:r>
      <w:r w:rsidRPr="006D6F30">
        <w:rPr>
          <w:sz w:val="28"/>
          <w:szCs w:val="28"/>
        </w:rPr>
        <w:t xml:space="preserve">их </w:t>
      </w:r>
      <w:r w:rsidRPr="006D6F30">
        <w:rPr>
          <w:spacing w:val="-2"/>
          <w:sz w:val="28"/>
          <w:szCs w:val="28"/>
        </w:rPr>
        <w:t>оценки</w:t>
      </w:r>
    </w:p>
    <w:p w:rsidR="00D00477" w:rsidRDefault="00D00477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9"/>
        <w:gridCol w:w="2530"/>
      </w:tblGrid>
      <w:tr w:rsidR="00A445E7" w:rsidRPr="00BF4B71" w:rsidTr="006D1E4A">
        <w:trPr>
          <w:trHeight w:val="275"/>
        </w:trPr>
        <w:tc>
          <w:tcPr>
            <w:tcW w:w="6799" w:type="dxa"/>
          </w:tcPr>
          <w:p w:rsidR="00A445E7" w:rsidRPr="00B57496" w:rsidRDefault="00A445E7" w:rsidP="00BF4B71">
            <w:pPr>
              <w:spacing w:line="276" w:lineRule="auto"/>
              <w:rPr>
                <w:sz w:val="28"/>
                <w:szCs w:val="28"/>
              </w:rPr>
            </w:pPr>
            <w:r w:rsidRPr="00B57496">
              <w:rPr>
                <w:b/>
                <w:bCs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2530" w:type="dxa"/>
          </w:tcPr>
          <w:p w:rsidR="00A445E7" w:rsidRPr="00B57496" w:rsidRDefault="00A445E7" w:rsidP="00BF4B7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57496">
              <w:rPr>
                <w:b/>
                <w:bCs/>
                <w:sz w:val="28"/>
                <w:szCs w:val="28"/>
              </w:rPr>
              <w:t>Способ оценки</w:t>
            </w:r>
          </w:p>
          <w:p w:rsidR="00A445E7" w:rsidRPr="00B57496" w:rsidRDefault="00A445E7" w:rsidP="00BF4B7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A445E7" w:rsidRPr="00BF4B71" w:rsidTr="006D1E4A">
        <w:trPr>
          <w:trHeight w:val="1214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911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7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36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различать прозаическую (</w:t>
            </w:r>
            <w:proofErr w:type="spellStart"/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нестихотворную</w:t>
            </w:r>
            <w:proofErr w:type="spellEnd"/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) и стихотворную речь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1162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потешки</w:t>
            </w:r>
            <w:proofErr w:type="spellEnd"/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, сказки (фольклорные и литературные), рассказы, стихотворения)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75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понимать содержание прослушанного/прочитанного произведения: отвечать на вопросы по фактическому содержанию произведения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читать по ролям с соблюдением норм произношения, расстановки ударения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lastRenderedPageBreak/>
              <w:t>сочинять небольшие тексты по предложенному началу и др. (не менее 3 предложений)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ориентироваться в книге/учебнике по обложке, оглавлению, иллюстрациям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  <w:shd w:val="clear" w:color="auto" w:fill="FFFFFF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  <w:tc>
          <w:tcPr>
            <w:tcW w:w="2530" w:type="dxa"/>
          </w:tcPr>
          <w:p w:rsidR="00A445E7" w:rsidRPr="00BF4B71" w:rsidRDefault="00A445E7" w:rsidP="00BF4B71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BF4B71">
              <w:rPr>
                <w:rFonts w:eastAsiaTheme="minorHAnsi"/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rPr>
          <w:trHeight w:val="609"/>
        </w:trPr>
        <w:tc>
          <w:tcPr>
            <w:tcW w:w="6799" w:type="dxa"/>
          </w:tcPr>
          <w:p w:rsidR="00A445E7" w:rsidRPr="00B57496" w:rsidRDefault="00A445E7" w:rsidP="00BF4B71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B57496">
              <w:rPr>
                <w:b/>
                <w:sz w:val="28"/>
                <w:szCs w:val="28"/>
              </w:rPr>
              <w:t>К</w:t>
            </w:r>
            <w:r w:rsidRPr="00B574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B57496">
              <w:rPr>
                <w:b/>
                <w:sz w:val="28"/>
                <w:szCs w:val="28"/>
              </w:rPr>
              <w:t>концу</w:t>
            </w:r>
            <w:r w:rsidRPr="00B574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57496">
              <w:rPr>
                <w:b/>
                <w:sz w:val="28"/>
                <w:szCs w:val="28"/>
              </w:rPr>
              <w:t>обучения</w:t>
            </w:r>
            <w:r w:rsidRPr="00B574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B57496">
              <w:rPr>
                <w:b/>
                <w:sz w:val="28"/>
                <w:szCs w:val="28"/>
              </w:rPr>
              <w:t>во</w:t>
            </w:r>
            <w:r w:rsidRPr="00B574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57496">
              <w:rPr>
                <w:b/>
                <w:sz w:val="28"/>
                <w:szCs w:val="28"/>
              </w:rPr>
              <w:t>2</w:t>
            </w:r>
            <w:r w:rsidRPr="00B574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57496">
              <w:rPr>
                <w:b/>
                <w:sz w:val="28"/>
                <w:szCs w:val="28"/>
              </w:rPr>
              <w:t>классе</w:t>
            </w:r>
            <w:r w:rsidRPr="00B574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B57496">
              <w:rPr>
                <w:b/>
                <w:sz w:val="28"/>
                <w:szCs w:val="28"/>
              </w:rPr>
              <w:t>обучающийся</w:t>
            </w:r>
            <w:r w:rsidRPr="00B5749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57496">
              <w:rPr>
                <w:b/>
                <w:spacing w:val="-2"/>
                <w:sz w:val="28"/>
                <w:szCs w:val="28"/>
              </w:rPr>
              <w:t>научится:</w:t>
            </w:r>
          </w:p>
        </w:tc>
        <w:tc>
          <w:tcPr>
            <w:tcW w:w="2530" w:type="dxa"/>
          </w:tcPr>
          <w:p w:rsidR="00A445E7" w:rsidRPr="00B57496" w:rsidRDefault="00A445E7" w:rsidP="00BF4B71">
            <w:pPr>
              <w:pStyle w:val="TableParagraph"/>
              <w:spacing w:line="276" w:lineRule="auto"/>
              <w:ind w:left="0"/>
              <w:rPr>
                <w:b/>
                <w:sz w:val="28"/>
                <w:szCs w:val="28"/>
              </w:rPr>
            </w:pPr>
            <w:r w:rsidRPr="00B57496">
              <w:rPr>
                <w:b/>
                <w:sz w:val="28"/>
                <w:szCs w:val="28"/>
              </w:rPr>
              <w:t>Способ</w:t>
            </w:r>
            <w:r w:rsidRPr="00B5749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B57496">
              <w:rPr>
                <w:b/>
                <w:spacing w:val="-2"/>
                <w:sz w:val="28"/>
                <w:szCs w:val="28"/>
              </w:rPr>
              <w:t>оценки</w:t>
            </w:r>
          </w:p>
        </w:tc>
      </w:tr>
    </w:tbl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552"/>
      </w:tblGrid>
      <w:tr w:rsidR="00A445E7" w:rsidRPr="00BF4B71" w:rsidTr="006D1E4A">
        <w:trPr>
          <w:trHeight w:val="3035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right="100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</w:t>
            </w:r>
            <w:r w:rsidR="006D1E4A">
              <w:rPr>
                <w:spacing w:val="6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понятиях</w:t>
            </w:r>
            <w:r w:rsidR="006D1E4A">
              <w:rPr>
                <w:spacing w:val="6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в</w:t>
            </w:r>
            <w:r w:rsidR="006D1E4A">
              <w:rPr>
                <w:spacing w:val="6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контексте</w:t>
            </w:r>
            <w:r w:rsidR="006D6F30">
              <w:rPr>
                <w:spacing w:val="60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изученных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произведений;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1214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right="100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читать вслух целыми словами без пропусков и перестановок букв и слогов доступные по восприятию и небольшие по объёму</w:t>
            </w:r>
            <w:r w:rsidRPr="00BF4B71">
              <w:rPr>
                <w:spacing w:val="5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прозаические</w:t>
            </w:r>
            <w:r w:rsidRPr="00BF4B71">
              <w:rPr>
                <w:spacing w:val="1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и</w:t>
            </w:r>
            <w:r w:rsidRPr="00BF4B71">
              <w:rPr>
                <w:spacing w:val="14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стихотворные</w:t>
            </w:r>
            <w:r w:rsidRPr="00BF4B71">
              <w:rPr>
                <w:spacing w:val="1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произведения</w:t>
            </w:r>
            <w:r w:rsidRPr="00BF4B71">
              <w:rPr>
                <w:spacing w:val="1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в</w:t>
            </w:r>
            <w:r w:rsidRPr="00BF4B71">
              <w:rPr>
                <w:spacing w:val="1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темпе</w:t>
            </w:r>
            <w:r w:rsidRPr="00BF4B71">
              <w:rPr>
                <w:spacing w:val="12"/>
                <w:sz w:val="24"/>
                <w:szCs w:val="24"/>
              </w:rPr>
              <w:t xml:space="preserve"> </w:t>
            </w:r>
            <w:r w:rsidRPr="00BF4B71">
              <w:rPr>
                <w:spacing w:val="-5"/>
                <w:sz w:val="24"/>
                <w:szCs w:val="24"/>
              </w:rPr>
              <w:t>не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менее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40 слов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в</w:t>
            </w:r>
            <w:r w:rsidRPr="00BF4B71">
              <w:rPr>
                <w:spacing w:val="-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минуту</w:t>
            </w:r>
            <w:r w:rsidRPr="00BF4B71">
              <w:rPr>
                <w:spacing w:val="-4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 xml:space="preserve">(без отметочного </w:t>
            </w:r>
            <w:r w:rsidRPr="00BF4B71">
              <w:rPr>
                <w:spacing w:val="-2"/>
                <w:sz w:val="24"/>
                <w:szCs w:val="24"/>
              </w:rPr>
              <w:t>оценивания);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911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tabs>
                <w:tab w:val="left" w:pos="1141"/>
                <w:tab w:val="left" w:pos="2395"/>
                <w:tab w:val="left" w:pos="2858"/>
                <w:tab w:val="left" w:pos="4607"/>
                <w:tab w:val="left" w:pos="65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читать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наизусть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с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соблюдением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орфоэпических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и</w:t>
            </w:r>
          </w:p>
          <w:p w:rsidR="00A445E7" w:rsidRPr="00BF4B71" w:rsidRDefault="00A445E7" w:rsidP="006D1E4A">
            <w:pPr>
              <w:pStyle w:val="TableParagraph"/>
              <w:spacing w:before="4"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пунктуационных</w:t>
            </w:r>
            <w:r w:rsidRPr="00BF4B71">
              <w:rPr>
                <w:spacing w:val="3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норм</w:t>
            </w:r>
            <w:r w:rsidRPr="00BF4B71">
              <w:rPr>
                <w:spacing w:val="3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не</w:t>
            </w:r>
            <w:r w:rsidRPr="00BF4B71">
              <w:rPr>
                <w:spacing w:val="3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менее</w:t>
            </w:r>
            <w:r w:rsidRPr="00BF4B71">
              <w:rPr>
                <w:spacing w:val="3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3</w:t>
            </w:r>
            <w:r w:rsidRPr="00BF4B71">
              <w:rPr>
                <w:spacing w:val="3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стихотворений</w:t>
            </w:r>
            <w:r w:rsidRPr="00BF4B71">
              <w:rPr>
                <w:spacing w:val="3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</w:t>
            </w:r>
            <w:r w:rsidRPr="00BF4B71">
              <w:rPr>
                <w:spacing w:val="3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Родине,</w:t>
            </w:r>
            <w:r w:rsidRPr="00BF4B71">
              <w:rPr>
                <w:spacing w:val="3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 детях, о семье, о родной природе в разные времена года;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607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tabs>
                <w:tab w:val="left" w:pos="1330"/>
                <w:tab w:val="left" w:pos="2985"/>
                <w:tab w:val="left" w:pos="3331"/>
                <w:tab w:val="left" w:pos="5007"/>
                <w:tab w:val="left" w:pos="574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различать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прозаическую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и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стихотворную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речь: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называть</w:t>
            </w:r>
          </w:p>
          <w:p w:rsidR="00A445E7" w:rsidRPr="00BF4B71" w:rsidRDefault="00A445E7" w:rsidP="006D1E4A">
            <w:pPr>
              <w:pStyle w:val="TableParagraph"/>
              <w:spacing w:before="27"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особенности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стихотворного</w:t>
            </w:r>
            <w:r w:rsidRPr="00BF4B71">
              <w:rPr>
                <w:spacing w:val="-4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произведения</w:t>
            </w:r>
            <w:r w:rsidRPr="00BF4B71">
              <w:rPr>
                <w:spacing w:val="-4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(ритм,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рифма);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Практическая</w:t>
            </w:r>
            <w:r w:rsidRPr="00BF4B71">
              <w:rPr>
                <w:spacing w:val="-9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A445E7" w:rsidRPr="00BF4B71" w:rsidTr="006D1E4A">
        <w:trPr>
          <w:trHeight w:val="911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понимать</w:t>
            </w:r>
            <w:r w:rsidR="006D1E4A">
              <w:rPr>
                <w:spacing w:val="34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содержание,</w:t>
            </w:r>
            <w:r w:rsidR="006D1E4A">
              <w:rPr>
                <w:spacing w:val="3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смысл</w:t>
            </w:r>
            <w:r w:rsidR="006D1E4A">
              <w:rPr>
                <w:spacing w:val="34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прослушанного/прочитанного</w:t>
            </w:r>
          </w:p>
          <w:p w:rsidR="00A445E7" w:rsidRPr="00BF4B71" w:rsidRDefault="00A445E7" w:rsidP="006D1E4A">
            <w:pPr>
              <w:pStyle w:val="TableParagraph"/>
              <w:tabs>
                <w:tab w:val="left" w:pos="1856"/>
                <w:tab w:val="left" w:pos="3014"/>
                <w:tab w:val="left" w:pos="3415"/>
                <w:tab w:val="left" w:pos="5276"/>
                <w:tab w:val="left" w:pos="6418"/>
              </w:tabs>
              <w:spacing w:before="5" w:line="276" w:lineRule="auto"/>
              <w:ind w:right="102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произведения: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отвечать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и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формулировать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вопросы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6"/>
                <w:sz w:val="24"/>
                <w:szCs w:val="24"/>
              </w:rPr>
              <w:t xml:space="preserve">по </w:t>
            </w:r>
            <w:r w:rsidRPr="00BF4B71">
              <w:rPr>
                <w:sz w:val="24"/>
                <w:szCs w:val="24"/>
              </w:rPr>
              <w:t>фактическому содержанию произведения;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1516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right="100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 xml:space="preserve">различать и называть отдельные жанры фольклора (считалки, загадки, пословицы, </w:t>
            </w:r>
            <w:proofErr w:type="spellStart"/>
            <w:r w:rsidRPr="00BF4B71">
              <w:rPr>
                <w:sz w:val="24"/>
                <w:szCs w:val="24"/>
              </w:rPr>
              <w:t>потешки</w:t>
            </w:r>
            <w:proofErr w:type="spellEnd"/>
            <w:r w:rsidRPr="00BF4B71">
              <w:rPr>
                <w:sz w:val="24"/>
                <w:szCs w:val="24"/>
              </w:rPr>
              <w:t>, небылицы, народные песни, скороговорки, сказки о животных, бытовые и волшебные) и художественной</w:t>
            </w:r>
            <w:r w:rsidRPr="00BF4B71">
              <w:rPr>
                <w:spacing w:val="49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литературы</w:t>
            </w:r>
            <w:r w:rsidRPr="00BF4B71">
              <w:rPr>
                <w:spacing w:val="5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(литературные</w:t>
            </w:r>
            <w:r w:rsidRPr="00BF4B71">
              <w:rPr>
                <w:spacing w:val="5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сказки,</w:t>
            </w:r>
            <w:r w:rsidRPr="00BF4B71">
              <w:rPr>
                <w:spacing w:val="5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рассказы,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стихотворения,</w:t>
            </w:r>
            <w:r w:rsidRPr="00BF4B71">
              <w:rPr>
                <w:spacing w:val="-2"/>
                <w:sz w:val="24"/>
                <w:szCs w:val="24"/>
              </w:rPr>
              <w:t xml:space="preserve"> басни);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Практическая</w:t>
            </w:r>
            <w:r w:rsidRPr="00BF4B71">
              <w:rPr>
                <w:spacing w:val="-9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A445E7" w:rsidRPr="00BF4B71" w:rsidTr="006D1E4A">
        <w:trPr>
          <w:trHeight w:val="1214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right="100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событий в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тексте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 xml:space="preserve">произведения, </w:t>
            </w:r>
            <w:r w:rsidRPr="00BF4B71">
              <w:rPr>
                <w:spacing w:val="-2"/>
                <w:sz w:val="24"/>
                <w:szCs w:val="24"/>
              </w:rPr>
              <w:t>составлять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план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текста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(вопросный,</w:t>
            </w:r>
            <w:r w:rsidRPr="00BF4B71">
              <w:rPr>
                <w:spacing w:val="-2"/>
                <w:sz w:val="24"/>
                <w:szCs w:val="24"/>
              </w:rPr>
              <w:t xml:space="preserve"> номинативный);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416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tabs>
                <w:tab w:val="left" w:pos="1417"/>
                <w:tab w:val="left" w:pos="2547"/>
                <w:tab w:val="left" w:pos="3391"/>
                <w:tab w:val="left" w:pos="4564"/>
                <w:tab w:val="left" w:pos="4904"/>
                <w:tab w:val="left" w:pos="578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описывать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характер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героя,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находить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в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тексте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средства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ind w:right="96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изображения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(портрет)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4"/>
                <w:sz w:val="24"/>
                <w:szCs w:val="24"/>
              </w:rPr>
              <w:t>героя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и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выражения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5"/>
                <w:sz w:val="24"/>
                <w:szCs w:val="24"/>
              </w:rPr>
              <w:t>его</w:t>
            </w:r>
            <w:r w:rsidRPr="00BF4B71">
              <w:rPr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 xml:space="preserve">чувств, </w:t>
            </w:r>
            <w:r w:rsidRPr="00BF4B71">
              <w:rPr>
                <w:sz w:val="24"/>
                <w:szCs w:val="24"/>
              </w:rPr>
              <w:t xml:space="preserve">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</w:t>
            </w:r>
            <w:r w:rsidRPr="00BF4B71">
              <w:rPr>
                <w:sz w:val="24"/>
                <w:szCs w:val="24"/>
              </w:rPr>
              <w:lastRenderedPageBreak/>
              <w:t>критериям,</w:t>
            </w:r>
            <w:r w:rsidRPr="00BF4B71">
              <w:rPr>
                <w:spacing w:val="56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характеризовать</w:t>
            </w:r>
            <w:r w:rsidRPr="00BF4B71">
              <w:rPr>
                <w:spacing w:val="6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отношение</w:t>
            </w:r>
            <w:r w:rsidRPr="00BF4B71">
              <w:rPr>
                <w:spacing w:val="59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автора</w:t>
            </w:r>
            <w:r w:rsidRPr="00BF4B71">
              <w:rPr>
                <w:spacing w:val="58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к</w:t>
            </w:r>
            <w:r w:rsidRPr="00BF4B71">
              <w:rPr>
                <w:spacing w:val="59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героям,</w:t>
            </w:r>
            <w:r w:rsidRPr="00BF4B71">
              <w:rPr>
                <w:spacing w:val="59"/>
                <w:sz w:val="24"/>
                <w:szCs w:val="24"/>
              </w:rPr>
              <w:t xml:space="preserve"> </w:t>
            </w:r>
            <w:r w:rsidRPr="00BF4B71">
              <w:rPr>
                <w:spacing w:val="-5"/>
                <w:sz w:val="24"/>
                <w:szCs w:val="24"/>
              </w:rPr>
              <w:t>его</w:t>
            </w:r>
            <w:r w:rsidRPr="00BF4B71">
              <w:rPr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поступкам;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lastRenderedPageBreak/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</w:tbl>
    <w:tbl>
      <w:tblPr>
        <w:tblStyle w:val="TableNormal2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552"/>
      </w:tblGrid>
      <w:tr w:rsidR="00A445E7" w:rsidRPr="00BF4B71" w:rsidTr="006D1E4A">
        <w:trPr>
          <w:trHeight w:val="911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lastRenderedPageBreak/>
              <w:t>объяснять</w:t>
            </w:r>
            <w:r w:rsidRPr="00BF4B71">
              <w:rPr>
                <w:spacing w:val="16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значение</w:t>
            </w:r>
            <w:r w:rsidRPr="00BF4B71">
              <w:rPr>
                <w:spacing w:val="16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незнакомого</w:t>
            </w:r>
            <w:r w:rsidRPr="00BF4B71">
              <w:rPr>
                <w:spacing w:val="17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слова</w:t>
            </w:r>
            <w:r w:rsidRPr="00BF4B71">
              <w:rPr>
                <w:spacing w:val="16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</w:t>
            </w:r>
            <w:r w:rsidRPr="00BF4B71">
              <w:rPr>
                <w:spacing w:val="18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опорой</w:t>
            </w:r>
            <w:r w:rsidRPr="00BF4B71">
              <w:rPr>
                <w:spacing w:val="17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на</w:t>
            </w:r>
            <w:r w:rsidRPr="00BF4B71">
              <w:rPr>
                <w:spacing w:val="17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контекст</w:t>
            </w:r>
            <w:r w:rsidRPr="00BF4B71">
              <w:rPr>
                <w:spacing w:val="16"/>
                <w:sz w:val="24"/>
                <w:szCs w:val="24"/>
              </w:rPr>
              <w:t xml:space="preserve"> </w:t>
            </w:r>
            <w:r w:rsidRPr="00BF4B71">
              <w:rPr>
                <w:spacing w:val="-10"/>
                <w:sz w:val="24"/>
                <w:szCs w:val="24"/>
              </w:rPr>
              <w:t>и</w:t>
            </w:r>
          </w:p>
          <w:p w:rsidR="00A445E7" w:rsidRPr="00BF4B71" w:rsidRDefault="00A445E7" w:rsidP="006D1E4A">
            <w:pPr>
              <w:pStyle w:val="TableParagraph"/>
              <w:tabs>
                <w:tab w:val="left" w:pos="431"/>
                <w:tab w:val="left" w:pos="2313"/>
                <w:tab w:val="left" w:pos="3393"/>
                <w:tab w:val="left" w:pos="4553"/>
                <w:tab w:val="left" w:pos="4884"/>
                <w:tab w:val="left" w:pos="5748"/>
              </w:tabs>
              <w:spacing w:before="4" w:line="276" w:lineRule="auto"/>
              <w:ind w:right="104"/>
              <w:jc w:val="both"/>
              <w:rPr>
                <w:sz w:val="24"/>
                <w:szCs w:val="24"/>
              </w:rPr>
            </w:pPr>
            <w:r w:rsidRPr="00BF4B71">
              <w:rPr>
                <w:spacing w:val="-10"/>
                <w:sz w:val="24"/>
                <w:szCs w:val="24"/>
              </w:rPr>
              <w:t>с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использованием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словаря;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находить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в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тексте</w:t>
            </w:r>
            <w:r w:rsidRPr="00BF4B71">
              <w:rPr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 xml:space="preserve">примеры </w:t>
            </w:r>
            <w:r w:rsidRPr="00BF4B71">
              <w:rPr>
                <w:sz w:val="24"/>
                <w:szCs w:val="24"/>
              </w:rPr>
              <w:t>использования слов в прямом и переносном значении;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909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осознанно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применять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для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анализа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текста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изученные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понятия (автор,</w:t>
            </w:r>
            <w:r w:rsidRPr="00BF4B71">
              <w:rPr>
                <w:spacing w:val="6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литературный</w:t>
            </w:r>
            <w:r w:rsidRPr="00BF4B71">
              <w:rPr>
                <w:spacing w:val="1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герой,</w:t>
            </w:r>
            <w:r w:rsidRPr="00BF4B71">
              <w:rPr>
                <w:spacing w:val="9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тема,</w:t>
            </w:r>
            <w:r w:rsidRPr="00BF4B71">
              <w:rPr>
                <w:spacing w:val="1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идея,</w:t>
            </w:r>
            <w:r w:rsidRPr="00BF4B71">
              <w:rPr>
                <w:spacing w:val="9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заголовок,</w:t>
            </w:r>
            <w:r w:rsidRPr="00BF4B71">
              <w:rPr>
                <w:spacing w:val="10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содержание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произведения,</w:t>
            </w:r>
            <w:r w:rsidRPr="00BF4B71">
              <w:rPr>
                <w:spacing w:val="-6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сравнение,</w:t>
            </w:r>
            <w:r w:rsidRPr="00BF4B71">
              <w:rPr>
                <w:spacing w:val="-5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эпитет);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1216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участвовать в обсуждении прослушанного/прочитанного произведения: понимать жанровую принадлежность произведения,</w:t>
            </w:r>
            <w:r w:rsidRPr="00BF4B71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формулировать</w:t>
            </w:r>
            <w:r w:rsidRPr="00BF4B71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устно</w:t>
            </w:r>
            <w:r w:rsidR="006D1E4A">
              <w:rPr>
                <w:spacing w:val="61"/>
                <w:w w:val="150"/>
                <w:sz w:val="24"/>
                <w:szCs w:val="24"/>
              </w:rPr>
              <w:t xml:space="preserve"> </w:t>
            </w:r>
            <w:proofErr w:type="gramStart"/>
            <w:r w:rsidRPr="00BF4B71">
              <w:rPr>
                <w:sz w:val="24"/>
                <w:szCs w:val="24"/>
              </w:rPr>
              <w:t>простые</w:t>
            </w:r>
            <w:r w:rsidRPr="00BF4B71">
              <w:rPr>
                <w:spacing w:val="61"/>
                <w:w w:val="150"/>
                <w:sz w:val="24"/>
                <w:szCs w:val="24"/>
              </w:rPr>
              <w:t xml:space="preserve">  </w:t>
            </w:r>
            <w:r w:rsidRPr="00BF4B71">
              <w:rPr>
                <w:spacing w:val="-2"/>
                <w:sz w:val="24"/>
                <w:szCs w:val="24"/>
              </w:rPr>
              <w:t>выводы</w:t>
            </w:r>
            <w:proofErr w:type="gramEnd"/>
            <w:r w:rsidRPr="00BF4B71">
              <w:rPr>
                <w:spacing w:val="-2"/>
                <w:sz w:val="24"/>
                <w:szCs w:val="24"/>
              </w:rPr>
              <w:t>,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подтверждать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свой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ответ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примерами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из</w:t>
            </w:r>
            <w:r w:rsidRPr="00BF4B71">
              <w:rPr>
                <w:spacing w:val="-2"/>
                <w:sz w:val="24"/>
                <w:szCs w:val="24"/>
              </w:rPr>
              <w:t xml:space="preserve"> текста;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606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пересказывать</w:t>
            </w:r>
            <w:r w:rsidRPr="00BF4B71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(устно)</w:t>
            </w:r>
            <w:r w:rsidRPr="00BF4B71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содержание</w:t>
            </w:r>
            <w:r w:rsidRPr="00BF4B71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произведения</w:t>
            </w:r>
            <w:r w:rsidRPr="00BF4B71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подробно,</w:t>
            </w:r>
          </w:p>
          <w:p w:rsidR="00A445E7" w:rsidRPr="00BF4B71" w:rsidRDefault="00A445E7" w:rsidP="006D1E4A">
            <w:pPr>
              <w:pStyle w:val="TableParagraph"/>
              <w:spacing w:before="26"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выборочно,</w:t>
            </w:r>
            <w:r w:rsidRPr="00BF4B71">
              <w:rPr>
                <w:spacing w:val="-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от</w:t>
            </w:r>
            <w:r w:rsidRPr="00BF4B71">
              <w:rPr>
                <w:spacing w:val="-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лица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героя,</w:t>
            </w:r>
            <w:r w:rsidRPr="00BF4B71">
              <w:rPr>
                <w:spacing w:val="-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от</w:t>
            </w:r>
            <w:r w:rsidRPr="00BF4B71">
              <w:rPr>
                <w:spacing w:val="-1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третьего</w:t>
            </w:r>
            <w:r w:rsidRPr="00BF4B71">
              <w:rPr>
                <w:spacing w:val="-1"/>
                <w:sz w:val="24"/>
                <w:szCs w:val="24"/>
              </w:rPr>
              <w:t xml:space="preserve"> </w:t>
            </w:r>
            <w:r w:rsidRPr="00BF4B71">
              <w:rPr>
                <w:spacing w:val="-4"/>
                <w:sz w:val="24"/>
                <w:szCs w:val="24"/>
              </w:rPr>
              <w:t>лица;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909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tabs>
                <w:tab w:val="left" w:pos="1023"/>
                <w:tab w:val="left" w:pos="1512"/>
                <w:tab w:val="left" w:pos="2374"/>
                <w:tab w:val="left" w:pos="2719"/>
                <w:tab w:val="left" w:pos="4350"/>
                <w:tab w:val="left" w:pos="5110"/>
              </w:tabs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читать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6"/>
                <w:sz w:val="24"/>
                <w:szCs w:val="24"/>
              </w:rPr>
              <w:t>по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ролям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с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соблюдением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4"/>
                <w:sz w:val="24"/>
                <w:szCs w:val="24"/>
              </w:rPr>
              <w:t>норм</w:t>
            </w:r>
            <w:r w:rsidRPr="00BF4B71">
              <w:rPr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 xml:space="preserve">произношения, </w:t>
            </w:r>
            <w:r w:rsidRPr="00BF4B71">
              <w:rPr>
                <w:sz w:val="24"/>
                <w:szCs w:val="24"/>
              </w:rPr>
              <w:t>расстановки</w:t>
            </w:r>
            <w:r w:rsidRPr="00BF4B71">
              <w:rPr>
                <w:spacing w:val="5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ударения,</w:t>
            </w:r>
            <w:r w:rsidRPr="00BF4B71">
              <w:rPr>
                <w:spacing w:val="48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инсценировать</w:t>
            </w:r>
            <w:r w:rsidRPr="00BF4B71">
              <w:rPr>
                <w:spacing w:val="49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небольшие</w:t>
            </w:r>
            <w:r w:rsidRPr="00BF4B71">
              <w:rPr>
                <w:spacing w:val="47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эпизоды</w:t>
            </w:r>
            <w:r w:rsidRPr="00BF4B71">
              <w:rPr>
                <w:spacing w:val="49"/>
                <w:sz w:val="24"/>
                <w:szCs w:val="24"/>
              </w:rPr>
              <w:t xml:space="preserve"> </w:t>
            </w:r>
            <w:r w:rsidRPr="00BF4B71">
              <w:rPr>
                <w:spacing w:val="-5"/>
                <w:sz w:val="24"/>
                <w:szCs w:val="24"/>
              </w:rPr>
              <w:t>из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произведения;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</w:t>
            </w:r>
            <w:r w:rsidRPr="00BF4B71">
              <w:rPr>
                <w:spacing w:val="1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A445E7" w:rsidRPr="00BF4B71" w:rsidTr="006D1E4A">
        <w:trPr>
          <w:trHeight w:val="607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составлять</w:t>
            </w:r>
            <w:r w:rsidRPr="00BF4B71">
              <w:rPr>
                <w:spacing w:val="68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высказывания</w:t>
            </w:r>
            <w:r w:rsidRPr="00BF4B71">
              <w:rPr>
                <w:spacing w:val="67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на</w:t>
            </w:r>
            <w:r w:rsidRPr="00BF4B71">
              <w:rPr>
                <w:spacing w:val="66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заданную</w:t>
            </w:r>
            <w:r w:rsidRPr="00BF4B71">
              <w:rPr>
                <w:spacing w:val="68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тему</w:t>
            </w:r>
            <w:r w:rsidRPr="00BF4B71">
              <w:rPr>
                <w:spacing w:val="64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по</w:t>
            </w:r>
            <w:r w:rsidRPr="00BF4B71">
              <w:rPr>
                <w:spacing w:val="68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содержанию</w:t>
            </w:r>
          </w:p>
          <w:p w:rsidR="00A445E7" w:rsidRPr="00BF4B71" w:rsidRDefault="00A445E7" w:rsidP="006D1E4A">
            <w:pPr>
              <w:pStyle w:val="TableParagraph"/>
              <w:spacing w:before="29"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произведения</w:t>
            </w:r>
            <w:r w:rsidRPr="00BF4B71">
              <w:rPr>
                <w:spacing w:val="-3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(не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менее</w:t>
            </w:r>
            <w:r w:rsidRPr="00BF4B71">
              <w:rPr>
                <w:spacing w:val="-2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5</w:t>
            </w:r>
            <w:r w:rsidRPr="00BF4B71">
              <w:rPr>
                <w:spacing w:val="-2"/>
                <w:sz w:val="24"/>
                <w:szCs w:val="24"/>
              </w:rPr>
              <w:t xml:space="preserve"> предложений);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Практическая</w:t>
            </w:r>
            <w:r w:rsidRPr="00BF4B71">
              <w:rPr>
                <w:spacing w:val="-9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A445E7" w:rsidRPr="00BF4B71" w:rsidTr="006D1E4A">
        <w:trPr>
          <w:trHeight w:val="609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сочинять</w:t>
            </w:r>
            <w:r w:rsidRPr="00BF4B71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по</w:t>
            </w:r>
            <w:r w:rsidRPr="00BF4B71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аналогии</w:t>
            </w:r>
            <w:r w:rsidRPr="00BF4B71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</w:t>
            </w:r>
            <w:r w:rsidRPr="00BF4B71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прочитанным</w:t>
            </w:r>
            <w:r w:rsidRPr="00BF4B71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загадки,</w:t>
            </w:r>
            <w:r w:rsidRPr="00BF4B71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небольшие</w:t>
            </w:r>
          </w:p>
          <w:p w:rsidR="00A445E7" w:rsidRPr="00BF4B71" w:rsidRDefault="00A445E7" w:rsidP="006D1E4A">
            <w:pPr>
              <w:pStyle w:val="TableParagraph"/>
              <w:spacing w:before="26"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сказки,</w:t>
            </w:r>
            <w:r w:rsidRPr="00BF4B71">
              <w:rPr>
                <w:spacing w:val="-2"/>
                <w:sz w:val="24"/>
                <w:szCs w:val="24"/>
              </w:rPr>
              <w:t xml:space="preserve"> рассказы;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Практическая</w:t>
            </w:r>
            <w:r w:rsidRPr="00BF4B71">
              <w:rPr>
                <w:spacing w:val="-9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A445E7" w:rsidRPr="00BF4B71" w:rsidTr="006D1E4A">
        <w:trPr>
          <w:trHeight w:val="909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tabs>
                <w:tab w:val="left" w:pos="1716"/>
                <w:tab w:val="left" w:pos="3746"/>
                <w:tab w:val="left" w:pos="5650"/>
              </w:tabs>
              <w:spacing w:line="276" w:lineRule="auto"/>
              <w:ind w:right="100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ориентироваться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в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книге/учебнике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по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обложке,</w:t>
            </w:r>
            <w:r w:rsidRPr="00BF4B71">
              <w:rPr>
                <w:spacing w:val="40"/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 xml:space="preserve">оглавлению, </w:t>
            </w:r>
            <w:r w:rsidRPr="00BF4B71">
              <w:rPr>
                <w:spacing w:val="-2"/>
                <w:sz w:val="24"/>
                <w:szCs w:val="24"/>
              </w:rPr>
              <w:t>аннотации,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иллюстрациям,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предисловию,</w:t>
            </w:r>
            <w:r w:rsidRPr="00BF4B71">
              <w:rPr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условным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обозначениям;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Практическая</w:t>
            </w:r>
            <w:r w:rsidRPr="00BF4B71">
              <w:rPr>
                <w:spacing w:val="-9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A445E7" w:rsidRPr="00BF4B71" w:rsidTr="006D1E4A">
        <w:trPr>
          <w:trHeight w:val="911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tabs>
                <w:tab w:val="left" w:pos="1287"/>
                <w:tab w:val="left" w:pos="2100"/>
                <w:tab w:val="left" w:pos="2664"/>
                <w:tab w:val="left" w:pos="4710"/>
                <w:tab w:val="left" w:pos="5624"/>
                <w:tab w:val="left" w:pos="594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выбирать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4"/>
                <w:sz w:val="24"/>
                <w:szCs w:val="24"/>
              </w:rPr>
              <w:t>книги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5"/>
                <w:sz w:val="24"/>
                <w:szCs w:val="24"/>
              </w:rPr>
              <w:t>для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самостоятельного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чтения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с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учётом</w:t>
            </w:r>
          </w:p>
          <w:p w:rsidR="00A445E7" w:rsidRPr="00BF4B71" w:rsidRDefault="00A445E7" w:rsidP="006D1E4A">
            <w:pPr>
              <w:pStyle w:val="TableParagraph"/>
              <w:spacing w:before="5" w:line="276" w:lineRule="auto"/>
              <w:ind w:right="107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рекомендательного списка, используя картотеки, рассказывать о прочитанной книге;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Практическая</w:t>
            </w:r>
            <w:r w:rsidRPr="00BF4B71">
              <w:rPr>
                <w:spacing w:val="-9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A445E7" w:rsidRPr="00BF4B71" w:rsidTr="006D1E4A">
        <w:trPr>
          <w:trHeight w:val="909"/>
        </w:trPr>
        <w:tc>
          <w:tcPr>
            <w:tcW w:w="6804" w:type="dxa"/>
          </w:tcPr>
          <w:p w:rsidR="00A445E7" w:rsidRPr="00BF4B71" w:rsidRDefault="00A445E7" w:rsidP="006D1E4A">
            <w:pPr>
              <w:pStyle w:val="TableParagraph"/>
              <w:tabs>
                <w:tab w:val="left" w:pos="1812"/>
                <w:tab w:val="left" w:pos="2024"/>
                <w:tab w:val="left" w:pos="3395"/>
                <w:tab w:val="left" w:pos="3551"/>
                <w:tab w:val="left" w:pos="3897"/>
                <w:tab w:val="left" w:pos="4890"/>
                <w:tab w:val="left" w:pos="5485"/>
                <w:tab w:val="left" w:pos="5586"/>
                <w:tab w:val="left" w:pos="5825"/>
              </w:tabs>
              <w:spacing w:line="276" w:lineRule="auto"/>
              <w:ind w:right="102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использовать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справочную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литературу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4"/>
                <w:sz w:val="24"/>
                <w:szCs w:val="24"/>
              </w:rPr>
              <w:t>для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получения дополнительной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информации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в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2"/>
                <w:sz w:val="24"/>
                <w:szCs w:val="24"/>
              </w:rPr>
              <w:t>соответствии</w:t>
            </w:r>
            <w:r w:rsidRPr="00BF4B71">
              <w:rPr>
                <w:sz w:val="24"/>
                <w:szCs w:val="24"/>
              </w:rPr>
              <w:tab/>
            </w:r>
            <w:r w:rsidRPr="00BF4B71">
              <w:rPr>
                <w:spacing w:val="-10"/>
                <w:sz w:val="24"/>
                <w:szCs w:val="24"/>
              </w:rPr>
              <w:t>с</w:t>
            </w:r>
            <w:r w:rsidRPr="00BF4B71">
              <w:rPr>
                <w:sz w:val="24"/>
                <w:szCs w:val="24"/>
              </w:rPr>
              <w:tab/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учебной</w:t>
            </w:r>
          </w:p>
          <w:p w:rsidR="00A445E7" w:rsidRPr="00BF4B71" w:rsidRDefault="00A445E7" w:rsidP="006D1E4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pacing w:val="-2"/>
                <w:sz w:val="24"/>
                <w:szCs w:val="24"/>
              </w:rPr>
              <w:t>задачей.</w:t>
            </w:r>
          </w:p>
        </w:tc>
        <w:tc>
          <w:tcPr>
            <w:tcW w:w="2552" w:type="dxa"/>
          </w:tcPr>
          <w:p w:rsidR="00A445E7" w:rsidRPr="00BF4B71" w:rsidRDefault="00A445E7" w:rsidP="006D1E4A">
            <w:pPr>
              <w:pStyle w:val="TableParagraph"/>
              <w:spacing w:line="276" w:lineRule="auto"/>
              <w:ind w:left="104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Практическая</w:t>
            </w:r>
            <w:r w:rsidRPr="00BF4B71">
              <w:rPr>
                <w:spacing w:val="-9"/>
                <w:sz w:val="24"/>
                <w:szCs w:val="24"/>
              </w:rPr>
              <w:t xml:space="preserve"> </w:t>
            </w:r>
            <w:r w:rsidRPr="00BF4B71">
              <w:rPr>
                <w:spacing w:val="-2"/>
                <w:sz w:val="24"/>
                <w:szCs w:val="24"/>
              </w:rPr>
              <w:t>работа</w:t>
            </w:r>
          </w:p>
        </w:tc>
      </w:tr>
    </w:tbl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552"/>
      </w:tblGrid>
      <w:tr w:rsidR="00A445E7" w:rsidRPr="00BF4B71" w:rsidTr="006D1E4A">
        <w:tc>
          <w:tcPr>
            <w:tcW w:w="6804" w:type="dxa"/>
          </w:tcPr>
          <w:p w:rsidR="00A445E7" w:rsidRPr="00B57496" w:rsidRDefault="00A445E7" w:rsidP="00BF4B71">
            <w:pPr>
              <w:spacing w:line="276" w:lineRule="auto"/>
              <w:rPr>
                <w:b/>
                <w:sz w:val="28"/>
                <w:szCs w:val="28"/>
              </w:rPr>
            </w:pPr>
            <w:r w:rsidRPr="00B57496">
              <w:rPr>
                <w:b/>
                <w:sz w:val="28"/>
                <w:szCs w:val="28"/>
              </w:rPr>
              <w:t>К концу обучения в 3</w:t>
            </w:r>
            <w:r w:rsidR="006D1E4A" w:rsidRPr="00B57496">
              <w:rPr>
                <w:b/>
                <w:sz w:val="28"/>
                <w:szCs w:val="28"/>
              </w:rPr>
              <w:t xml:space="preserve"> классе </w:t>
            </w:r>
            <w:r w:rsidRPr="00B57496">
              <w:rPr>
                <w:b/>
                <w:sz w:val="28"/>
                <w:szCs w:val="28"/>
              </w:rPr>
              <w:t>обучающийся научится:</w:t>
            </w:r>
          </w:p>
        </w:tc>
        <w:tc>
          <w:tcPr>
            <w:tcW w:w="2552" w:type="dxa"/>
          </w:tcPr>
          <w:p w:rsidR="00A445E7" w:rsidRPr="00B57496" w:rsidRDefault="00A445E7" w:rsidP="00BF4B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57496">
              <w:rPr>
                <w:b/>
                <w:sz w:val="28"/>
                <w:szCs w:val="28"/>
              </w:rPr>
              <w:t>Способ оценки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numPr>
                <w:ilvl w:val="0"/>
                <w:numId w:val="3"/>
              </w:numPr>
              <w:spacing w:beforeAutospacing="1" w:line="276" w:lineRule="auto"/>
              <w:ind w:left="0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читать вслух и про себя в соответствии с учебной задачей, использовать разные виды чтения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читать наизусть не менее 4 стихотворений в соответствии с изученной тематикой произведений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lastRenderedPageBreak/>
              <w:t>различать художественные произведения и познавательные тексты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различать прозаическую и стихотворную речь: называть</w:t>
            </w:r>
            <w:r w:rsidR="006D1E4A">
              <w:rPr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особенности стихотворного произведения (ритм, рифма,</w:t>
            </w:r>
            <w:r w:rsidR="006D1E4A">
              <w:rPr>
                <w:sz w:val="24"/>
                <w:szCs w:val="24"/>
              </w:rPr>
              <w:t xml:space="preserve"> </w:t>
            </w:r>
            <w:r w:rsidRPr="00BF4B71">
              <w:rPr>
                <w:sz w:val="24"/>
                <w:szCs w:val="24"/>
              </w:rPr>
              <w:t>строфа), отличать лирическое произведение от эпического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различать и называть отдельные жанры фольклора и художественной литературы, приводить примеры произведений фольклора разных народов России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Письменная работа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6D1E4A" w:rsidRDefault="00A445E7" w:rsidP="006D1E4A">
            <w:pPr>
              <w:numPr>
                <w:ilvl w:val="0"/>
                <w:numId w:val="4"/>
              </w:numPr>
              <w:spacing w:beforeAutospacing="1" w:line="276" w:lineRule="auto"/>
              <w:ind w:left="0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Письменная работа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осознанно применять изученные понятия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читать по ролям с соблюдением норм произношения, инсценировать небольшие эпизоды из произведения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 xml:space="preserve">составлять устные и письменные высказывания на основе прочитанного/прослушанного текста на заданную тему по </w:t>
            </w:r>
            <w:r w:rsidRPr="00BF4B71">
              <w:rPr>
                <w:sz w:val="24"/>
                <w:szCs w:val="24"/>
              </w:rPr>
              <w:lastRenderedPageBreak/>
              <w:t>содержанию произведения (не менее 8 предложений), корректировать собственный письменный текст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lastRenderedPageBreak/>
              <w:t>Письменная работа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lastRenderedPageBreak/>
              <w:t>составлять краткий отзыв о прочитанном произведении по заданному алгоритму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Письменная работа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сочинять тексты, используя аналогии, иллюстрации, придумывать продолжение прочитанного произведения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A445E7" w:rsidRPr="00BF4B71" w:rsidTr="006D1E4A">
        <w:tc>
          <w:tcPr>
            <w:tcW w:w="6804" w:type="dxa"/>
          </w:tcPr>
          <w:p w:rsidR="00A445E7" w:rsidRPr="00BF4B71" w:rsidRDefault="00A445E7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  <w:tc>
          <w:tcPr>
            <w:tcW w:w="2552" w:type="dxa"/>
          </w:tcPr>
          <w:p w:rsidR="00A445E7" w:rsidRPr="00BF4B71" w:rsidRDefault="00A445E7" w:rsidP="00BF4B7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</w:tbl>
    <w:tbl>
      <w:tblPr>
        <w:tblStyle w:val="1"/>
        <w:tblW w:w="0" w:type="auto"/>
        <w:tblInd w:w="-8" w:type="dxa"/>
        <w:tblLook w:val="04A0" w:firstRow="1" w:lastRow="0" w:firstColumn="1" w:lastColumn="0" w:noHBand="0" w:noVBand="1"/>
      </w:tblPr>
      <w:tblGrid>
        <w:gridCol w:w="6804"/>
        <w:gridCol w:w="2552"/>
      </w:tblGrid>
      <w:tr w:rsidR="002A0F08" w:rsidRPr="00BF4B71" w:rsidTr="00B57496"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08" w:rsidRPr="00B57496" w:rsidRDefault="002A0F08" w:rsidP="00BF4B71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  <w:lang w:eastAsia="ru-RU"/>
              </w:rPr>
            </w:pPr>
            <w:r w:rsidRPr="00B57496">
              <w:rPr>
                <w:b/>
                <w:bCs/>
                <w:sz w:val="28"/>
                <w:szCs w:val="28"/>
                <w:lang w:eastAsia="ru-RU"/>
              </w:rPr>
              <w:t>К концу обучения в 4 классе обучающийся научится</w:t>
            </w:r>
          </w:p>
        </w:tc>
        <w:tc>
          <w:tcPr>
            <w:tcW w:w="2552" w:type="dxa"/>
          </w:tcPr>
          <w:p w:rsidR="002A0F08" w:rsidRPr="00B57496" w:rsidRDefault="002A0F08" w:rsidP="00BF4B71">
            <w:pPr>
              <w:spacing w:line="276" w:lineRule="auto"/>
              <w:rPr>
                <w:b/>
                <w:sz w:val="28"/>
                <w:szCs w:val="28"/>
              </w:rPr>
            </w:pPr>
            <w:r w:rsidRPr="00B57496">
              <w:rPr>
                <w:b/>
                <w:bCs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читать наизусть не менее 5 стихотворений в соответствии с изученной тематикой произведений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различать художественные произведения и познавательные тексты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 xml:space="preserve">различать и называть отдельные жанры фольклора (считалки, загадки, пословицы, </w:t>
            </w:r>
            <w:proofErr w:type="spellStart"/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потешки</w:t>
            </w:r>
            <w:proofErr w:type="spellEnd"/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, небылицы, народные песни, скороговорки, сказки о животных, бытовые и волшебные), приводить примеры произведений фольклора разных народов России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 xml:space="preserve">соотносить читаемый текст с жанром художественной литературы (литературные сказки, рассказы, стихотворения, </w:t>
            </w: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басни), приводить примеры разных жанров литературы России и стран мира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lastRenderedPageBreak/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BF4B71">
              <w:rPr>
                <w:color w:val="333333"/>
                <w:sz w:val="24"/>
                <w:szCs w:val="24"/>
                <w:lang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читать по ролям с соблюдением норм произношения, расстановки ударения, инсценировать небольшие эпизоды из произведения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составлять краткий отзыв о прочитанном произведении по заданному алгоритму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 xml:space="preserve">сочинять по аналогии с прочитанным, составлять рассказ по иллюстрациям, от имени одного из героев, придумывать </w:t>
            </w: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продолжение прочитанного произведения (не менее 10 предложений)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lastRenderedPageBreak/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  <w:tr w:rsidR="002A0F08" w:rsidRPr="00BF4B71" w:rsidTr="00B57496">
        <w:tc>
          <w:tcPr>
            <w:tcW w:w="6804" w:type="dxa"/>
          </w:tcPr>
          <w:p w:rsidR="002A0F08" w:rsidRPr="00BF4B71" w:rsidRDefault="002A0F08" w:rsidP="006D1E4A">
            <w:pPr>
              <w:numPr>
                <w:ilvl w:val="0"/>
                <w:numId w:val="5"/>
              </w:numPr>
              <w:spacing w:beforeAutospacing="1" w:line="276" w:lineRule="auto"/>
              <w:ind w:left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BF4B71">
              <w:rPr>
                <w:color w:val="333333"/>
                <w:sz w:val="24"/>
                <w:szCs w:val="24"/>
                <w:shd w:val="clear" w:color="auto" w:fill="FFFFFF"/>
              </w:rPr>
      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</w:t>
            </w:r>
          </w:p>
        </w:tc>
        <w:tc>
          <w:tcPr>
            <w:tcW w:w="2552" w:type="dxa"/>
          </w:tcPr>
          <w:p w:rsidR="002A0F08" w:rsidRPr="00BF4B71" w:rsidRDefault="002A0F08" w:rsidP="00BF4B71">
            <w:pPr>
              <w:spacing w:line="276" w:lineRule="auto"/>
              <w:rPr>
                <w:sz w:val="24"/>
                <w:szCs w:val="24"/>
              </w:rPr>
            </w:pPr>
            <w:r w:rsidRPr="00BF4B71">
              <w:rPr>
                <w:sz w:val="24"/>
                <w:szCs w:val="24"/>
              </w:rPr>
              <w:t>Устный опрос</w:t>
            </w:r>
          </w:p>
        </w:tc>
      </w:tr>
    </w:tbl>
    <w:p w:rsidR="00D00477" w:rsidRDefault="00D00477">
      <w:pPr>
        <w:pStyle w:val="a3"/>
        <w:spacing w:before="8"/>
        <w:rPr>
          <w:sz w:val="20"/>
        </w:rPr>
      </w:pPr>
    </w:p>
    <w:p w:rsidR="006D6F30" w:rsidRDefault="006D6F30" w:rsidP="006D6F30">
      <w:bookmarkStart w:id="0" w:name="_GoBack"/>
      <w:bookmarkEnd w:id="0"/>
    </w:p>
    <w:p w:rsidR="006D6F30" w:rsidRDefault="006D6F30" w:rsidP="006D6F30">
      <w:pPr>
        <w:pStyle w:val="3"/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484664">
        <w:rPr>
          <w:sz w:val="24"/>
          <w:szCs w:val="24"/>
        </w:rPr>
        <w:t>Гра</w:t>
      </w:r>
      <w:r>
        <w:rPr>
          <w:sz w:val="24"/>
          <w:szCs w:val="24"/>
        </w:rPr>
        <w:t xml:space="preserve">фик контрольных мероприятий по </w:t>
      </w:r>
      <w:r w:rsidRPr="00484664">
        <w:rPr>
          <w:sz w:val="24"/>
          <w:szCs w:val="24"/>
        </w:rPr>
        <w:t>литературному чтению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00"/>
        <w:gridCol w:w="1788"/>
        <w:gridCol w:w="3827"/>
        <w:gridCol w:w="1459"/>
      </w:tblGrid>
      <w:tr w:rsidR="006D6F30" w:rsidTr="006D6F30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6D6F30" w:rsidRDefault="006D6F30" w:rsidP="00F73F30">
            <w:pPr>
              <w:pStyle w:val="a6"/>
              <w:jc w:val="center"/>
              <w:rPr>
                <w:b/>
              </w:rPr>
            </w:pPr>
            <w:r w:rsidRPr="006D6F30">
              <w:rPr>
                <w:b/>
              </w:rPr>
              <w:t>Контрольное мероприятие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  <w:jc w:val="center"/>
            </w:pPr>
            <w:r w:rsidRPr="005F5AB9">
              <w:rPr>
                <w:rStyle w:val="a7"/>
              </w:rPr>
              <w:t>Тип контроля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  <w:jc w:val="center"/>
            </w:pPr>
            <w:r w:rsidRPr="005F5AB9">
              <w:rPr>
                <w:rStyle w:val="a7"/>
              </w:rPr>
              <w:t>Срок проведения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  <w:jc w:val="center"/>
            </w:pPr>
            <w:r w:rsidRPr="005F5AB9">
              <w:rPr>
                <w:rStyle w:val="a7"/>
              </w:rPr>
              <w:t>Классы</w:t>
            </w:r>
          </w:p>
        </w:tc>
      </w:tr>
      <w:tr w:rsidR="006D6F30" w:rsidTr="006D6F30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5F5AB9">
              <w:t>Проверка домашнего задания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5F5AB9">
              <w:t>Текущий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2868E5">
              <w:t>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5F5AB9">
              <w:t>2-4-е</w:t>
            </w:r>
          </w:p>
        </w:tc>
      </w:tr>
      <w:tr w:rsidR="006D6F30" w:rsidTr="006D6F30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>
              <w:t>Опрос по прочитанному произведению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5F5AB9">
              <w:t>Тематический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shd w:val="clear" w:color="auto" w:fill="FFFFFF"/>
              <w:spacing w:before="100" w:beforeAutospacing="1" w:after="100" w:afterAutospacing="1"/>
            </w:pPr>
            <w:r w:rsidRPr="00DB256C">
              <w:t>Для проверки понимания текста учитель задает после чтения вопросы.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5F5AB9">
              <w:t>1-4-е</w:t>
            </w:r>
          </w:p>
        </w:tc>
      </w:tr>
      <w:tr w:rsidR="006D6F30" w:rsidTr="006D6F30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>
              <w:t>Проверочная работа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5F5AB9">
              <w:t>Тематический</w:t>
            </w:r>
          </w:p>
        </w:tc>
        <w:tc>
          <w:tcPr>
            <w:tcW w:w="1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DB256C">
              <w:t>письменная проверка знаний и умений школьников по небольш</w:t>
            </w:r>
            <w:r>
              <w:t xml:space="preserve">ой (еще не пройденной </w:t>
            </w:r>
            <w:r w:rsidRPr="00DB256C">
              <w:t>теме курса.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F30" w:rsidRPr="005F5AB9" w:rsidRDefault="006D6F30" w:rsidP="00F73F30">
            <w:pPr>
              <w:pStyle w:val="a6"/>
            </w:pPr>
            <w:r w:rsidRPr="005F5AB9">
              <w:t>2-4-е</w:t>
            </w:r>
          </w:p>
        </w:tc>
      </w:tr>
    </w:tbl>
    <w:p w:rsidR="006D6F30" w:rsidRPr="006D6F30" w:rsidRDefault="006D6F30" w:rsidP="006D6F30">
      <w:pPr>
        <w:sectPr w:rsidR="006D6F30" w:rsidRPr="006D6F30">
          <w:type w:val="continuous"/>
          <w:pgSz w:w="11910" w:h="16840"/>
          <w:pgMar w:top="1120" w:right="740" w:bottom="280" w:left="1480" w:header="720" w:footer="720" w:gutter="0"/>
          <w:cols w:space="720"/>
        </w:sectPr>
      </w:pPr>
    </w:p>
    <w:p w:rsidR="001F289B" w:rsidRDefault="001F289B"/>
    <w:sectPr w:rsidR="001F289B">
      <w:pgSz w:w="11910" w:h="16840"/>
      <w:pgMar w:top="1040" w:right="7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3104"/>
    <w:multiLevelType w:val="hybridMultilevel"/>
    <w:tmpl w:val="6118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95DD7"/>
    <w:multiLevelType w:val="hybridMultilevel"/>
    <w:tmpl w:val="9350ECAE"/>
    <w:lvl w:ilvl="0" w:tplc="644C151C">
      <w:start w:val="2"/>
      <w:numFmt w:val="decimal"/>
      <w:lvlText w:val="%1."/>
      <w:lvlJc w:val="left"/>
      <w:pPr>
        <w:ind w:left="462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F0E688C">
      <w:numFmt w:val="bullet"/>
      <w:lvlText w:val="•"/>
      <w:lvlJc w:val="left"/>
      <w:pPr>
        <w:ind w:left="1382" w:hanging="240"/>
      </w:pPr>
      <w:rPr>
        <w:rFonts w:hint="default"/>
        <w:lang w:val="ru-RU" w:eastAsia="en-US" w:bidi="ar-SA"/>
      </w:rPr>
    </w:lvl>
    <w:lvl w:ilvl="2" w:tplc="33828A70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6FF2FCA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3F423168">
      <w:numFmt w:val="bullet"/>
      <w:lvlText w:val="•"/>
      <w:lvlJc w:val="left"/>
      <w:pPr>
        <w:ind w:left="4150" w:hanging="240"/>
      </w:pPr>
      <w:rPr>
        <w:rFonts w:hint="default"/>
        <w:lang w:val="ru-RU" w:eastAsia="en-US" w:bidi="ar-SA"/>
      </w:rPr>
    </w:lvl>
    <w:lvl w:ilvl="5" w:tplc="C6008E10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6A024BE6">
      <w:numFmt w:val="bullet"/>
      <w:lvlText w:val="•"/>
      <w:lvlJc w:val="left"/>
      <w:pPr>
        <w:ind w:left="5995" w:hanging="240"/>
      </w:pPr>
      <w:rPr>
        <w:rFonts w:hint="default"/>
        <w:lang w:val="ru-RU" w:eastAsia="en-US" w:bidi="ar-SA"/>
      </w:rPr>
    </w:lvl>
    <w:lvl w:ilvl="7" w:tplc="4BFC8C30">
      <w:numFmt w:val="bullet"/>
      <w:lvlText w:val="•"/>
      <w:lvlJc w:val="left"/>
      <w:pPr>
        <w:ind w:left="6918" w:hanging="240"/>
      </w:pPr>
      <w:rPr>
        <w:rFonts w:hint="default"/>
        <w:lang w:val="ru-RU" w:eastAsia="en-US" w:bidi="ar-SA"/>
      </w:rPr>
    </w:lvl>
    <w:lvl w:ilvl="8" w:tplc="7E2012AC">
      <w:numFmt w:val="bullet"/>
      <w:lvlText w:val="•"/>
      <w:lvlJc w:val="left"/>
      <w:pPr>
        <w:ind w:left="784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2DBE05E0"/>
    <w:multiLevelType w:val="multilevel"/>
    <w:tmpl w:val="33DE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907560"/>
    <w:multiLevelType w:val="multilevel"/>
    <w:tmpl w:val="3CCCB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8A320E5"/>
    <w:multiLevelType w:val="multilevel"/>
    <w:tmpl w:val="6804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C10021E"/>
    <w:multiLevelType w:val="hybridMultilevel"/>
    <w:tmpl w:val="C744FD7A"/>
    <w:lvl w:ilvl="0" w:tplc="F0B012B2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1F623E4">
      <w:numFmt w:val="bullet"/>
      <w:lvlText w:val="•"/>
      <w:lvlJc w:val="left"/>
      <w:pPr>
        <w:ind w:left="1814" w:hanging="360"/>
      </w:pPr>
      <w:rPr>
        <w:rFonts w:hint="default"/>
        <w:lang w:val="ru-RU" w:eastAsia="en-US" w:bidi="ar-SA"/>
      </w:rPr>
    </w:lvl>
    <w:lvl w:ilvl="2" w:tplc="314EE682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3" w:tplc="C04C93A6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A9D4B6FA">
      <w:numFmt w:val="bullet"/>
      <w:lvlText w:val="•"/>
      <w:lvlJc w:val="left"/>
      <w:pPr>
        <w:ind w:left="4438" w:hanging="360"/>
      </w:pPr>
      <w:rPr>
        <w:rFonts w:hint="default"/>
        <w:lang w:val="ru-RU" w:eastAsia="en-US" w:bidi="ar-SA"/>
      </w:rPr>
    </w:lvl>
    <w:lvl w:ilvl="5" w:tplc="06568D2E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8B3CE822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DCFA09A2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8" w:tplc="100ACC78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477"/>
    <w:rsid w:val="001F289B"/>
    <w:rsid w:val="002A0F08"/>
    <w:rsid w:val="006A6C21"/>
    <w:rsid w:val="006D0F1F"/>
    <w:rsid w:val="006D1E4A"/>
    <w:rsid w:val="006D6F30"/>
    <w:rsid w:val="00964EA6"/>
    <w:rsid w:val="00A445E7"/>
    <w:rsid w:val="00B57496"/>
    <w:rsid w:val="00B64159"/>
    <w:rsid w:val="00BF4B71"/>
    <w:rsid w:val="00D00477"/>
    <w:rsid w:val="00DE7ED0"/>
    <w:rsid w:val="00E8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94012"/>
  <w15:docId w15:val="{E45110CB-5847-4740-91A0-E14B4CCD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3">
    <w:name w:val="heading 3"/>
    <w:basedOn w:val="a"/>
    <w:link w:val="30"/>
    <w:uiPriority w:val="9"/>
    <w:qFormat/>
    <w:rsid w:val="006D6F30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TableNormal1">
    <w:name w:val="Table Normal1"/>
    <w:uiPriority w:val="2"/>
    <w:semiHidden/>
    <w:unhideWhenUsed/>
    <w:qFormat/>
    <w:rsid w:val="00A445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445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A445E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2A0F0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6D6F3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6">
    <w:name w:val="Normal (Web)"/>
    <w:basedOn w:val="a"/>
    <w:uiPriority w:val="99"/>
    <w:unhideWhenUsed/>
    <w:rsid w:val="006D6F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uiPriority w:val="22"/>
    <w:qFormat/>
    <w:rsid w:val="006D6F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0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2376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School2</dc:creator>
  <cp:lastModifiedBy>Comp</cp:lastModifiedBy>
  <cp:revision>7</cp:revision>
  <dcterms:created xsi:type="dcterms:W3CDTF">2023-10-17T08:48:00Z</dcterms:created>
  <dcterms:modified xsi:type="dcterms:W3CDTF">2023-10-24T12:40:00Z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2023-09-25T00:00:00Z</vt:filetime>
  </property>
</Properties>
</file>